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6F79" w:rsidRDefault="001D045F">
      <w:pPr>
        <w:widowControl w:val="0"/>
        <w:spacing w:after="200" w:line="240" w:lineRule="auto"/>
        <w:jc w:val="center"/>
      </w:pPr>
      <w:bookmarkStart w:id="0" w:name="_GoBack"/>
      <w:bookmarkEnd w:id="0"/>
      <w:r>
        <w:rPr>
          <w:rFonts w:ascii="Georgia" w:eastAsia="Georgia" w:hAnsi="Georgia" w:cs="Georgia"/>
          <w:b/>
          <w:sz w:val="48"/>
          <w:szCs w:val="48"/>
        </w:rPr>
        <w:t>2017 AVMA Convention Travel Grant</w:t>
      </w:r>
    </w:p>
    <w:p w:rsidR="00F96F79" w:rsidRDefault="001D045F">
      <w:pPr>
        <w:widowControl w:val="0"/>
        <w:spacing w:after="200" w:line="240" w:lineRule="auto"/>
        <w:jc w:val="center"/>
      </w:pPr>
      <w:r>
        <w:rPr>
          <w:rFonts w:ascii="Calibri" w:eastAsia="Calibri" w:hAnsi="Calibri" w:cs="Calibri"/>
          <w:i/>
        </w:rPr>
        <w:t>Sponsored by the SAVMA Educational and Professional Development Committee</w:t>
      </w:r>
    </w:p>
    <w:p w:rsidR="00F96F79" w:rsidRDefault="001D045F">
      <w:pPr>
        <w:widowControl w:val="0"/>
        <w:spacing w:after="200" w:line="240" w:lineRule="auto"/>
        <w:jc w:val="center"/>
      </w:pPr>
      <w:r>
        <w:rPr>
          <w:rFonts w:ascii="Georgia" w:eastAsia="Georgia" w:hAnsi="Georgia" w:cs="Georgia"/>
        </w:rPr>
        <w:tab/>
        <w:t xml:space="preserve">Applications should be submitted to </w:t>
      </w:r>
      <w:hyperlink r:id="rId6">
        <w:r>
          <w:rPr>
            <w:rFonts w:ascii="Georgia" w:eastAsia="Georgia" w:hAnsi="Georgia" w:cs="Georgia"/>
            <w:color w:val="1155CC"/>
            <w:u w:val="single"/>
          </w:rPr>
          <w:t>savma.epdc@gmail.com</w:t>
        </w:r>
      </w:hyperlink>
      <w:r>
        <w:rPr>
          <w:rFonts w:ascii="Georgia" w:eastAsia="Georgia" w:hAnsi="Georgia" w:cs="Georgia"/>
        </w:rPr>
        <w:t xml:space="preserve"> with the subject  “AVMA Convention Travel Grant” </w:t>
      </w:r>
    </w:p>
    <w:p w:rsidR="00F96F79" w:rsidRDefault="001D045F">
      <w:pPr>
        <w:widowControl w:val="0"/>
        <w:spacing w:after="200" w:line="240" w:lineRule="auto"/>
        <w:jc w:val="center"/>
      </w:pPr>
      <w:r>
        <w:rPr>
          <w:rFonts w:ascii="Georgia" w:eastAsia="Georgia" w:hAnsi="Georgia" w:cs="Georgia"/>
          <w:b/>
        </w:rPr>
        <w:t>Deadline: Friday, April 21, 2017</w:t>
      </w:r>
    </w:p>
    <w:p w:rsidR="00F96F79" w:rsidRDefault="001D045F">
      <w:pPr>
        <w:widowControl w:val="0"/>
        <w:spacing w:after="200"/>
      </w:pPr>
      <w:r>
        <w:rPr>
          <w:rFonts w:ascii="Georgia" w:eastAsia="Georgia" w:hAnsi="Georgia" w:cs="Georgia"/>
        </w:rPr>
        <w:t>================================================================</w:t>
      </w:r>
    </w:p>
    <w:p w:rsidR="00F96F79" w:rsidRDefault="001D045F">
      <w:pPr>
        <w:widowControl w:val="0"/>
        <w:spacing w:after="200"/>
        <w:jc w:val="center"/>
      </w:pPr>
      <w:r>
        <w:rPr>
          <w:rFonts w:ascii="Georgia" w:eastAsia="Georgia" w:hAnsi="Georgia" w:cs="Georgia"/>
          <w:b/>
          <w:i/>
        </w:rPr>
        <w:t>You must be a SAVMA member to apply</w:t>
      </w:r>
    </w:p>
    <w:p w:rsidR="00F96F79" w:rsidRDefault="001D045F">
      <w:pPr>
        <w:widowControl w:val="0"/>
        <w:spacing w:after="200"/>
      </w:pPr>
      <w:r>
        <w:rPr>
          <w:rFonts w:ascii="Georgia" w:eastAsia="Georgia" w:hAnsi="Georgia" w:cs="Georgia"/>
        </w:rPr>
        <w:t>================================================================</w:t>
      </w:r>
    </w:p>
    <w:p w:rsidR="00F96F79" w:rsidRDefault="001D045F">
      <w:pPr>
        <w:widowControl w:val="0"/>
        <w:spacing w:after="200"/>
      </w:pPr>
      <w:r>
        <w:rPr>
          <w:rFonts w:ascii="Georgia" w:eastAsia="Georgia" w:hAnsi="Georgia" w:cs="Georgia"/>
        </w:rPr>
        <w:t>The AV</w:t>
      </w:r>
      <w:r>
        <w:rPr>
          <w:rFonts w:ascii="Georgia" w:eastAsia="Georgia" w:hAnsi="Georgia" w:cs="Georgia"/>
        </w:rPr>
        <w:t>MA Convention is an excellent professional development resource for all SAVMA members.  In addition to providing opportunities for students to network and learn about the activities of professional veterinary organizations, the AVMA Convention features a v</w:t>
      </w:r>
      <w:r>
        <w:rPr>
          <w:rFonts w:ascii="Georgia" w:eastAsia="Georgia" w:hAnsi="Georgia" w:cs="Georgia"/>
        </w:rPr>
        <w:t>ariety of CE sessions that students can attend:</w:t>
      </w:r>
    </w:p>
    <w:p w:rsidR="00F96F79" w:rsidRDefault="001D045F">
      <w:pPr>
        <w:widowControl w:val="0"/>
        <w:numPr>
          <w:ilvl w:val="0"/>
          <w:numId w:val="1"/>
        </w:numPr>
        <w:spacing w:after="200"/>
        <w:ind w:left="720" w:hanging="270"/>
        <w:contextualSpacing/>
        <w:rPr>
          <w:rFonts w:ascii="Georgia" w:eastAsia="Georgia" w:hAnsi="Georgia" w:cs="Georgia"/>
        </w:rPr>
      </w:pPr>
      <w:r>
        <w:rPr>
          <w:rFonts w:ascii="Georgia" w:eastAsia="Georgia" w:hAnsi="Georgia" w:cs="Georgia"/>
        </w:rPr>
        <w:t xml:space="preserve">Companion Animal: </w:t>
      </w:r>
      <w:r>
        <w:rPr>
          <w:rFonts w:ascii="Calibri" w:eastAsia="Calibri" w:hAnsi="Calibri" w:cs="Calibri"/>
          <w:i/>
          <w:sz w:val="20"/>
          <w:szCs w:val="20"/>
        </w:rPr>
        <w:t>Alternative Medicine, Avian, Behavior, Clinical Pathology, Dentistry, Dermatology, Emergency/Critical Care, Endocrinology, Geriatrics, Imaging, Neurology/Neurosurgery, Oncology, Pain Managem</w:t>
      </w:r>
      <w:r>
        <w:rPr>
          <w:rFonts w:ascii="Calibri" w:eastAsia="Calibri" w:hAnsi="Calibri" w:cs="Calibri"/>
          <w:i/>
          <w:sz w:val="20"/>
          <w:szCs w:val="20"/>
        </w:rPr>
        <w:t>ent, Pharmacology, Small Mammals, Surgery, Toxicology</w:t>
      </w:r>
    </w:p>
    <w:p w:rsidR="00F96F79" w:rsidRDefault="001D045F">
      <w:pPr>
        <w:widowControl w:val="0"/>
        <w:numPr>
          <w:ilvl w:val="0"/>
          <w:numId w:val="1"/>
        </w:numPr>
        <w:spacing w:after="200"/>
        <w:ind w:left="720" w:hanging="270"/>
        <w:contextualSpacing/>
        <w:rPr>
          <w:rFonts w:ascii="Georgia" w:eastAsia="Georgia" w:hAnsi="Georgia" w:cs="Georgia"/>
        </w:rPr>
      </w:pPr>
      <w:r>
        <w:rPr>
          <w:rFonts w:ascii="Georgia" w:eastAsia="Georgia" w:hAnsi="Georgia" w:cs="Georgia"/>
        </w:rPr>
        <w:t xml:space="preserve">Large Animal: </w:t>
      </w:r>
      <w:r>
        <w:rPr>
          <w:rFonts w:ascii="Calibri" w:eastAsia="Calibri" w:hAnsi="Calibri" w:cs="Calibri"/>
          <w:i/>
          <w:sz w:val="20"/>
          <w:szCs w:val="20"/>
        </w:rPr>
        <w:t>Aquaculture, Bovine, Equine, Small Ruminant</w:t>
      </w:r>
    </w:p>
    <w:p w:rsidR="00F96F79" w:rsidRDefault="001D045F">
      <w:pPr>
        <w:widowControl w:val="0"/>
        <w:numPr>
          <w:ilvl w:val="0"/>
          <w:numId w:val="1"/>
        </w:numPr>
        <w:spacing w:after="200"/>
        <w:ind w:left="720" w:hanging="270"/>
        <w:contextualSpacing/>
        <w:rPr>
          <w:rFonts w:ascii="Georgia" w:eastAsia="Georgia" w:hAnsi="Georgia" w:cs="Georgia"/>
        </w:rPr>
      </w:pPr>
      <w:r>
        <w:rPr>
          <w:rFonts w:ascii="Georgia" w:eastAsia="Georgia" w:hAnsi="Georgia" w:cs="Georgia"/>
        </w:rPr>
        <w:t>Practice Management/Professional Development</w:t>
      </w:r>
    </w:p>
    <w:p w:rsidR="00F96F79" w:rsidRDefault="001D045F">
      <w:pPr>
        <w:widowControl w:val="0"/>
        <w:numPr>
          <w:ilvl w:val="0"/>
          <w:numId w:val="1"/>
        </w:numPr>
        <w:spacing w:after="200"/>
        <w:ind w:left="720" w:hanging="270"/>
        <w:contextualSpacing/>
        <w:rPr>
          <w:rFonts w:ascii="Georgia" w:eastAsia="Georgia" w:hAnsi="Georgia" w:cs="Georgia"/>
        </w:rPr>
      </w:pPr>
      <w:r>
        <w:rPr>
          <w:rFonts w:ascii="Georgia" w:eastAsia="Georgia" w:hAnsi="Georgia" w:cs="Georgia"/>
        </w:rPr>
        <w:t xml:space="preserve">Public and Corporate Practice: </w:t>
      </w:r>
      <w:r>
        <w:rPr>
          <w:rFonts w:ascii="Calibri" w:eastAsia="Calibri" w:hAnsi="Calibri" w:cs="Calibri"/>
          <w:i/>
          <w:sz w:val="20"/>
          <w:szCs w:val="20"/>
        </w:rPr>
        <w:t>Animal Welfare, Comparative Medicine, Current Issues, Disaster Prepa</w:t>
      </w:r>
      <w:r>
        <w:rPr>
          <w:rFonts w:ascii="Calibri" w:eastAsia="Calibri" w:hAnsi="Calibri" w:cs="Calibri"/>
          <w:i/>
          <w:sz w:val="20"/>
          <w:szCs w:val="20"/>
        </w:rPr>
        <w:t>redness, Global Health Summit, Preventative Medicine, One Health</w:t>
      </w:r>
    </w:p>
    <w:p w:rsidR="00F96F79" w:rsidRDefault="001D045F">
      <w:pPr>
        <w:widowControl w:val="0"/>
        <w:spacing w:after="200"/>
        <w:jc w:val="center"/>
      </w:pPr>
      <w:r>
        <w:rPr>
          <w:rFonts w:ascii="Georgia" w:eastAsia="Georgia" w:hAnsi="Georgia" w:cs="Georgia"/>
          <w:b/>
          <w:i/>
          <w:color w:val="FF0000"/>
        </w:rPr>
        <w:t>As a SAVMA member, the $525 registration fee is waived for you, and attendance is FREE.</w:t>
      </w:r>
      <w:r>
        <w:rPr>
          <w:rFonts w:ascii="Georgia" w:eastAsia="Georgia" w:hAnsi="Georgia" w:cs="Georgia"/>
        </w:rPr>
        <w:t xml:space="preserve">  </w:t>
      </w:r>
    </w:p>
    <w:p w:rsidR="00F96F79" w:rsidRDefault="001D045F">
      <w:pPr>
        <w:widowControl w:val="0"/>
        <w:spacing w:after="200"/>
      </w:pPr>
      <w:r>
        <w:rPr>
          <w:rFonts w:ascii="Georgia" w:eastAsia="Georgia" w:hAnsi="Georgia" w:cs="Georgia"/>
        </w:rPr>
        <w:t>The 2016 AVMA Convention will be held in Indianapolis, Indiana from July 21st - 25th.  Please see the</w:t>
      </w:r>
      <w:r>
        <w:rPr>
          <w:rFonts w:ascii="Georgia" w:eastAsia="Georgia" w:hAnsi="Georgia" w:cs="Georgia"/>
        </w:rPr>
        <w:t xml:space="preserve"> Convention website for more details: </w:t>
      </w:r>
      <w:hyperlink r:id="rId7">
        <w:r>
          <w:rPr>
            <w:rFonts w:ascii="Georgia" w:eastAsia="Georgia" w:hAnsi="Georgia" w:cs="Georgia"/>
            <w:color w:val="1155CC"/>
            <w:u w:val="single"/>
          </w:rPr>
          <w:t>https://www.avma.org/Events/Convention/Pages/default.aspx</w:t>
        </w:r>
      </w:hyperlink>
      <w:r>
        <w:rPr>
          <w:rFonts w:ascii="Georgia" w:eastAsia="Georgia" w:hAnsi="Georgia" w:cs="Georgia"/>
        </w:rPr>
        <w:t xml:space="preserve"> </w:t>
      </w:r>
    </w:p>
    <w:p w:rsidR="00F96F79" w:rsidRDefault="001D045F">
      <w:pPr>
        <w:widowControl w:val="0"/>
        <w:spacing w:after="200"/>
      </w:pPr>
      <w:r>
        <w:rPr>
          <w:rFonts w:ascii="Georgia" w:eastAsia="Georgia" w:hAnsi="Georgia" w:cs="Georgia"/>
        </w:rPr>
        <w:t>Understanding that travel and lodging expenses may still prohibit students from at</w:t>
      </w:r>
      <w:r>
        <w:rPr>
          <w:rFonts w:ascii="Georgia" w:eastAsia="Georgia" w:hAnsi="Georgia" w:cs="Georgia"/>
        </w:rPr>
        <w:t xml:space="preserve">tending the Convention, the Educational and Professional Development Committee offers a travel grant to help offset these costs. </w:t>
      </w:r>
      <w:r>
        <w:rPr>
          <w:rFonts w:ascii="Georgia" w:eastAsia="Georgia" w:hAnsi="Georgia" w:cs="Georgia"/>
          <w:i/>
          <w:u w:val="single"/>
        </w:rPr>
        <w:t xml:space="preserve">Four awards will be given at $250 each and are available to any SAVMA member. </w:t>
      </w:r>
    </w:p>
    <w:p w:rsidR="00F96F79" w:rsidRDefault="001D045F">
      <w:pPr>
        <w:widowControl w:val="0"/>
        <w:spacing w:after="200"/>
      </w:pPr>
      <w:r>
        <w:rPr>
          <w:rFonts w:ascii="Georgia" w:eastAsia="Georgia" w:hAnsi="Georgia" w:cs="Georgia"/>
          <w:b/>
        </w:rPr>
        <w:t>A</w:t>
      </w:r>
      <w:r>
        <w:rPr>
          <w:rFonts w:ascii="Georgia" w:eastAsia="Georgia" w:hAnsi="Georgia" w:cs="Georgia"/>
          <w:b/>
        </w:rPr>
        <w:t>ll winners will be asked to write a brief paragraph about their experiences at AVMA Convention for inclusion in the Vet Gazette.</w:t>
      </w:r>
      <w:r>
        <w:rPr>
          <w:rFonts w:ascii="Georgia" w:eastAsia="Georgia" w:hAnsi="Georgia" w:cs="Georgia"/>
        </w:rPr>
        <w:t xml:space="preserve"> Awards will be distributed to each student after receiving their Vet Gazette submission. </w:t>
      </w:r>
    </w:p>
    <w:p w:rsidR="00F96F79" w:rsidRDefault="00F96F79">
      <w:pPr>
        <w:widowControl w:val="0"/>
        <w:spacing w:after="200"/>
      </w:pPr>
    </w:p>
    <w:p w:rsidR="00F96F79" w:rsidRDefault="001D045F">
      <w:pPr>
        <w:widowControl w:val="0"/>
        <w:spacing w:after="200" w:line="240" w:lineRule="auto"/>
        <w:jc w:val="center"/>
      </w:pPr>
      <w:r>
        <w:rPr>
          <w:rFonts w:ascii="Georgia" w:eastAsia="Georgia" w:hAnsi="Georgia" w:cs="Georgia"/>
          <w:b/>
          <w:sz w:val="48"/>
          <w:szCs w:val="48"/>
        </w:rPr>
        <w:t>2017 AVMA Convention Travel Grant</w:t>
      </w:r>
    </w:p>
    <w:p w:rsidR="00F96F79" w:rsidRDefault="001D045F">
      <w:pPr>
        <w:widowControl w:val="0"/>
        <w:spacing w:after="200"/>
      </w:pPr>
      <w:r>
        <w:rPr>
          <w:rFonts w:ascii="Georgia" w:eastAsia="Georgia" w:hAnsi="Georgia" w:cs="Georgia"/>
        </w:rPr>
        <w:t>==</w:t>
      </w:r>
      <w:r>
        <w:rPr>
          <w:rFonts w:ascii="Georgia" w:eastAsia="Georgia" w:hAnsi="Georgia" w:cs="Georgia"/>
        </w:rPr>
        <w:t>==============================================================</w:t>
      </w:r>
    </w:p>
    <w:p w:rsidR="00F96F79" w:rsidRDefault="001D045F">
      <w:pPr>
        <w:spacing w:after="200"/>
      </w:pPr>
      <w:r>
        <w:rPr>
          <w:rFonts w:ascii="Georgia" w:eastAsia="Georgia" w:hAnsi="Georgia" w:cs="Georgia"/>
        </w:rPr>
        <w:lastRenderedPageBreak/>
        <w:t>Name:</w:t>
      </w:r>
    </w:p>
    <w:p w:rsidR="00F96F79" w:rsidRDefault="001D045F">
      <w:pPr>
        <w:spacing w:after="200"/>
      </w:pPr>
      <w:r>
        <w:rPr>
          <w:rFonts w:ascii="Georgia" w:eastAsia="Georgia" w:hAnsi="Georgia" w:cs="Georgia"/>
        </w:rPr>
        <w:t xml:space="preserve">SAVMA ID Number: </w:t>
      </w:r>
    </w:p>
    <w:p w:rsidR="00F96F79" w:rsidRDefault="001D045F">
      <w:pPr>
        <w:spacing w:after="200"/>
      </w:pPr>
      <w:r>
        <w:rPr>
          <w:rFonts w:ascii="Georgia" w:eastAsia="Georgia" w:hAnsi="Georgia" w:cs="Georgia"/>
        </w:rPr>
        <w:t>Veterinary School:</w:t>
      </w:r>
    </w:p>
    <w:p w:rsidR="00F96F79" w:rsidRDefault="001D045F">
      <w:pPr>
        <w:spacing w:after="200"/>
      </w:pPr>
      <w:r>
        <w:rPr>
          <w:rFonts w:ascii="Georgia" w:eastAsia="Georgia" w:hAnsi="Georgia" w:cs="Georgia"/>
        </w:rPr>
        <w:t>Email Address:</w:t>
      </w:r>
    </w:p>
    <w:p w:rsidR="00F96F79" w:rsidRDefault="001D045F">
      <w:pPr>
        <w:spacing w:after="200"/>
      </w:pPr>
      <w:r>
        <w:t xml:space="preserve"> </w:t>
      </w:r>
    </w:p>
    <w:p w:rsidR="00F96F79" w:rsidRDefault="001D045F">
      <w:pPr>
        <w:spacing w:after="200"/>
      </w:pPr>
      <w:r>
        <w:rPr>
          <w:rFonts w:ascii="Georgia" w:eastAsia="Georgia" w:hAnsi="Georgia" w:cs="Georgia"/>
        </w:rPr>
        <w:t>Travel - mode of transportation:</w:t>
      </w:r>
    </w:p>
    <w:p w:rsidR="00F96F79" w:rsidRDefault="001D045F">
      <w:pPr>
        <w:spacing w:after="200"/>
      </w:pPr>
      <w:r>
        <w:rPr>
          <w:rFonts w:ascii="Georgia" w:eastAsia="Georgia" w:hAnsi="Georgia" w:cs="Georgia"/>
        </w:rPr>
        <w:t>Travel - estimated expense:</w:t>
      </w:r>
    </w:p>
    <w:p w:rsidR="00F96F79" w:rsidRDefault="001D045F">
      <w:pPr>
        <w:spacing w:after="200"/>
      </w:pPr>
      <w:r>
        <w:rPr>
          <w:rFonts w:ascii="Georgia" w:eastAsia="Georgia" w:hAnsi="Georgia" w:cs="Georgia"/>
        </w:rPr>
        <w:t>Lodging - type:</w:t>
      </w:r>
    </w:p>
    <w:p w:rsidR="00F96F79" w:rsidRDefault="001D045F">
      <w:pPr>
        <w:spacing w:after="200"/>
      </w:pPr>
      <w:r>
        <w:rPr>
          <w:rFonts w:ascii="Georgia" w:eastAsia="Georgia" w:hAnsi="Georgia" w:cs="Georgia"/>
        </w:rPr>
        <w:t>Lodging - estimated expense:</w:t>
      </w:r>
    </w:p>
    <w:p w:rsidR="00F96F79" w:rsidRDefault="001D045F">
      <w:pPr>
        <w:spacing w:after="200"/>
      </w:pPr>
      <w:r>
        <w:rPr>
          <w:rFonts w:ascii="Georgia" w:eastAsia="Georgia" w:hAnsi="Georgia" w:cs="Georgia"/>
        </w:rPr>
        <w:t>Does your local chapter provide any financial assistance for you to attend AVMA Convention?  If so please describe:</w:t>
      </w:r>
    </w:p>
    <w:p w:rsidR="00F96F79" w:rsidRDefault="001D045F">
      <w:pPr>
        <w:spacing w:after="200"/>
      </w:pPr>
      <w:r>
        <w:t xml:space="preserve"> </w:t>
      </w:r>
    </w:p>
    <w:p w:rsidR="00F96F79" w:rsidRDefault="001D045F">
      <w:pPr>
        <w:spacing w:after="200"/>
      </w:pPr>
      <w:r>
        <w:rPr>
          <w:rFonts w:ascii="Georgia" w:eastAsia="Georgia" w:hAnsi="Georgia" w:cs="Georgia"/>
        </w:rPr>
        <w:t>Did you attend the 2016 SAVMA Symposium?</w:t>
      </w:r>
    </w:p>
    <w:p w:rsidR="00F96F79" w:rsidRDefault="001D045F">
      <w:pPr>
        <w:spacing w:after="200"/>
      </w:pPr>
      <w:r>
        <w:t xml:space="preserve"> </w:t>
      </w:r>
    </w:p>
    <w:p w:rsidR="00F96F79" w:rsidRDefault="001D045F">
      <w:pPr>
        <w:spacing w:after="200"/>
      </w:pPr>
      <w:r>
        <w:rPr>
          <w:rFonts w:ascii="Georgia" w:eastAsia="Georgia" w:hAnsi="Georgia" w:cs="Georgia"/>
        </w:rPr>
        <w:t>Please describe how attending the AVMA Convention will impact your veterinary education and car</w:t>
      </w:r>
      <w:r>
        <w:rPr>
          <w:rFonts w:ascii="Georgia" w:eastAsia="Georgia" w:hAnsi="Georgia" w:cs="Georgia"/>
        </w:rPr>
        <w:t>eer  (Limit 250 words)</w:t>
      </w:r>
    </w:p>
    <w:p w:rsidR="00F96F79" w:rsidRDefault="00F96F79"/>
    <w:p w:rsidR="00F96F79" w:rsidRDefault="00F96F79">
      <w:pPr>
        <w:widowControl w:val="0"/>
        <w:spacing w:after="200"/>
      </w:pPr>
    </w:p>
    <w:p w:rsidR="00F96F79" w:rsidRDefault="00F96F79">
      <w:pPr>
        <w:widowControl w:val="0"/>
        <w:spacing w:after="200"/>
      </w:pPr>
    </w:p>
    <w:p w:rsidR="00F96F79" w:rsidRDefault="00F96F79">
      <w:pPr>
        <w:widowControl w:val="0"/>
        <w:spacing w:after="200"/>
      </w:pPr>
    </w:p>
    <w:p w:rsidR="00F96F79" w:rsidRDefault="001D045F">
      <w:pPr>
        <w:widowControl w:val="0"/>
        <w:spacing w:after="200"/>
      </w:pPr>
      <w:r>
        <w:rPr>
          <w:rFonts w:ascii="Georgia" w:eastAsia="Georgia" w:hAnsi="Georgia" w:cs="Georgia"/>
        </w:rPr>
        <w:t>================================================================</w:t>
      </w:r>
    </w:p>
    <w:p w:rsidR="00F96F79" w:rsidRDefault="001D045F">
      <w:pPr>
        <w:widowControl w:val="0"/>
        <w:spacing w:after="200"/>
      </w:pPr>
      <w:r>
        <w:rPr>
          <w:rFonts w:ascii="Georgia" w:eastAsia="Georgia" w:hAnsi="Georgia" w:cs="Georgia"/>
        </w:rPr>
        <w:t xml:space="preserve">To apply, email your completed grant application to the SAVMA Educational and Professional Development Committee at </w:t>
      </w:r>
      <w:r>
        <w:rPr>
          <w:rFonts w:ascii="Georgia" w:eastAsia="Georgia" w:hAnsi="Georgia" w:cs="Georgia"/>
          <w:color w:val="0000FF"/>
          <w:u w:val="single"/>
        </w:rPr>
        <w:t>savma.epdc@gmail.com</w:t>
      </w:r>
      <w:r>
        <w:rPr>
          <w:rFonts w:ascii="Georgia" w:eastAsia="Georgia" w:hAnsi="Georgia" w:cs="Georgia"/>
        </w:rPr>
        <w:t>, by April 21, 2017.  Winner</w:t>
      </w:r>
      <w:r>
        <w:rPr>
          <w:rFonts w:ascii="Georgia" w:eastAsia="Georgia" w:hAnsi="Georgia" w:cs="Georgia"/>
        </w:rPr>
        <w:t>s will be notified of selection in mid May 2016.</w:t>
      </w:r>
    </w:p>
    <w:sectPr w:rsidR="00F96F79">
      <w:pgSz w:w="12240" w:h="15840"/>
      <w:pgMar w:top="1440" w:right="117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1E8F"/>
    <w:multiLevelType w:val="multilevel"/>
    <w:tmpl w:val="2DDA54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F96F79"/>
    <w:rsid w:val="001D045F"/>
    <w:rsid w:val="00F9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vma.org/Events/Convention/Pages/default.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ma.epdc@gmail.co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4ED350A7C3F469B8FEB3EDB034C74" ma:contentTypeVersion="5" ma:contentTypeDescription="Create a new document." ma:contentTypeScope="" ma:versionID="a3cfa72861cdf67125681e806a42aa54">
  <xsd:schema xmlns:xsd="http://www.w3.org/2001/XMLSchema" xmlns:xs="http://www.w3.org/2001/XMLSchema" xmlns:p="http://schemas.microsoft.com/office/2006/metadata/properties" xmlns:ns1="http://schemas.microsoft.com/sharepoint/v3" xmlns:ns2="516fc83f-aac4-4c3c-9b3d-f97f5208309b" xmlns:ns3="0ee1d772-e64f-41fc-9d43-a107e3a6461f" targetNamespace="http://schemas.microsoft.com/office/2006/metadata/properties" ma:root="true" ma:fieldsID="5fbf1f7cc732902098e66278886118be" ns1:_="" ns2:_="" ns3:_="">
    <xsd:import namespace="http://schemas.microsoft.com/sharepoint/v3"/>
    <xsd:import namespace="516fc83f-aac4-4c3c-9b3d-f97f5208309b"/>
    <xsd:import namespace="0ee1d772-e64f-41fc-9d43-a107e3a6461f"/>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Legacy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6fc83f-aac4-4c3c-9b3d-f97f5208309b"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00c8ff-e2c2-406a-bdf8-36fba250d03d"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b167f9b1-db64-409f-85f9-ff354ad25bcf}" ma:internalName="TaxCatchAll" ma:showField="CatchAllData" ma:web="516fc83f-aac4-4c3c-9b3d-f97f520830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1d772-e64f-41fc-9d43-a107e3a6461f" elementFormDefault="qualified">
    <xsd:import namespace="http://schemas.microsoft.com/office/2006/documentManagement/types"/>
    <xsd:import namespace="http://schemas.microsoft.com/office/infopath/2007/PartnerControls"/>
    <xsd:element name="LegacyUrl" ma:index="13"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16fc83f-aac4-4c3c-9b3d-f97f5208309b"/>
    <LegacyUrl xmlns="0ee1d772-e64f-41fc-9d43-a107e3a6461f">
      <Url xsi:nil="true"/>
      <Description xsi:nil="true"/>
    </LegacyUrl>
    <PublishingExpirationDate xmlns="http://schemas.microsoft.com/sharepoint/v3" xsi:nil="true"/>
    <PublishingStartDate xmlns="http://schemas.microsoft.com/sharepoint/v3" xsi:nil="true"/>
    <TaxKeywordTaxHTField xmlns="516fc83f-aac4-4c3c-9b3d-f97f5208309b">
      <Terms xmlns="http://schemas.microsoft.com/office/infopath/2007/PartnerControls"/>
    </TaxKeywordTaxHTField>
  </documentManagement>
</p:properties>
</file>

<file path=customXml/itemProps1.xml><?xml version="1.0" encoding="utf-8"?>
<ds:datastoreItem xmlns:ds="http://schemas.openxmlformats.org/officeDocument/2006/customXml" ds:itemID="{CEC743F0-B533-44A7-919C-6F5446A73D9C}"/>
</file>

<file path=customXml/itemProps2.xml><?xml version="1.0" encoding="utf-8"?>
<ds:datastoreItem xmlns:ds="http://schemas.openxmlformats.org/officeDocument/2006/customXml" ds:itemID="{B4CC8B78-B7D5-49EC-9D98-A983DD80CF34}"/>
</file>

<file path=customXml/itemProps3.xml><?xml version="1.0" encoding="utf-8"?>
<ds:datastoreItem xmlns:ds="http://schemas.openxmlformats.org/officeDocument/2006/customXml" ds:itemID="{770EC5EC-F4BF-4B5D-B6D8-445BE7969BF9}"/>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EPDC-2017AVMAConventionTravelGrant</dc:title>
  <dc:creator>Jaclyn Ross</dc:creator>
  <cp:lastModifiedBy>Jaclyn Ross</cp:lastModifiedBy>
  <cp:revision>2</cp:revision>
  <dcterms:created xsi:type="dcterms:W3CDTF">2017-03-21T18:37:00Z</dcterms:created>
  <dcterms:modified xsi:type="dcterms:W3CDTF">2017-03-21T18:37:00Z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0x010100A0C4ED350A7C3F469B8FEB3EDB034C74</vt:lpwstr>
  </property>
  <property fmtid="{D5CDD505-2E9C-101B-9397-08002B2CF9AE}" pid="3" name="TaxKeyword">
    <vt:lpwstr/>
  </property>
</Properties>
</file>